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06215" w14:textId="77777777" w:rsidR="00B5470F" w:rsidRPr="000D5267" w:rsidRDefault="00B5470F" w:rsidP="000D52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EF93FF" w14:textId="3236F1F1" w:rsidR="000D5267" w:rsidRPr="000D5267" w:rsidRDefault="00B5470F" w:rsidP="000D52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5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D5267" w:rsidRPr="000D526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00837">
        <w:rPr>
          <w:rFonts w:ascii="Times New Roman" w:hAnsi="Times New Roman" w:cs="Times New Roman"/>
          <w:sz w:val="24"/>
          <w:szCs w:val="24"/>
        </w:rPr>
        <w:t>8</w:t>
      </w:r>
      <w:r w:rsidR="000D5267" w:rsidRPr="000D5267">
        <w:rPr>
          <w:rFonts w:ascii="Times New Roman" w:hAnsi="Times New Roman" w:cs="Times New Roman"/>
          <w:sz w:val="24"/>
          <w:szCs w:val="24"/>
        </w:rPr>
        <w:t xml:space="preserve"> к Решению от </w:t>
      </w:r>
      <w:r w:rsidR="001B738F">
        <w:rPr>
          <w:rFonts w:ascii="Times New Roman" w:hAnsi="Times New Roman" w:cs="Times New Roman"/>
          <w:sz w:val="24"/>
          <w:szCs w:val="24"/>
        </w:rPr>
        <w:t>30.12.</w:t>
      </w:r>
      <w:r w:rsidR="000D5267" w:rsidRPr="000D5267">
        <w:rPr>
          <w:rFonts w:ascii="Times New Roman" w:hAnsi="Times New Roman" w:cs="Times New Roman"/>
          <w:sz w:val="24"/>
          <w:szCs w:val="24"/>
        </w:rPr>
        <w:t>2025г. №</w:t>
      </w:r>
      <w:r w:rsidR="001B738F">
        <w:rPr>
          <w:rFonts w:ascii="Times New Roman" w:hAnsi="Times New Roman" w:cs="Times New Roman"/>
          <w:sz w:val="24"/>
          <w:szCs w:val="24"/>
        </w:rPr>
        <w:t xml:space="preserve"> 60</w:t>
      </w:r>
    </w:p>
    <w:p w14:paraId="640D8BB4" w14:textId="77777777" w:rsidR="000D5267" w:rsidRPr="000D5267" w:rsidRDefault="000D5267" w:rsidP="000D52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5267">
        <w:rPr>
          <w:rFonts w:ascii="Times New Roman" w:hAnsi="Times New Roman" w:cs="Times New Roman"/>
          <w:sz w:val="24"/>
          <w:szCs w:val="24"/>
        </w:rPr>
        <w:t xml:space="preserve">Краснорогского сельского Совета народных депутатов </w:t>
      </w:r>
    </w:p>
    <w:p w14:paraId="76B57212" w14:textId="77777777" w:rsidR="000D5267" w:rsidRPr="000D5267" w:rsidRDefault="000D5267" w:rsidP="000D52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5267">
        <w:rPr>
          <w:rFonts w:ascii="Times New Roman" w:hAnsi="Times New Roman" w:cs="Times New Roman"/>
          <w:sz w:val="24"/>
          <w:szCs w:val="24"/>
        </w:rPr>
        <w:t>Почепского района Брянской области</w:t>
      </w:r>
    </w:p>
    <w:p w14:paraId="29E61C25" w14:textId="77777777" w:rsidR="000D5267" w:rsidRPr="000D5267" w:rsidRDefault="000D5267" w:rsidP="000D52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5267">
        <w:rPr>
          <w:rFonts w:ascii="Times New Roman" w:hAnsi="Times New Roman" w:cs="Times New Roman"/>
          <w:sz w:val="24"/>
          <w:szCs w:val="24"/>
        </w:rPr>
        <w:t>"О бюджете Краснорогского сельского поселения</w:t>
      </w:r>
    </w:p>
    <w:p w14:paraId="7BD277CD" w14:textId="77777777" w:rsidR="000D5267" w:rsidRPr="000D5267" w:rsidRDefault="000D5267" w:rsidP="000D52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5267">
        <w:rPr>
          <w:rFonts w:ascii="Times New Roman" w:hAnsi="Times New Roman" w:cs="Times New Roman"/>
          <w:sz w:val="24"/>
          <w:szCs w:val="24"/>
        </w:rPr>
        <w:t>Почепского муниципального района Брянской области</w:t>
      </w:r>
    </w:p>
    <w:p w14:paraId="544AF4CC" w14:textId="77777777" w:rsidR="000D5267" w:rsidRPr="000D5267" w:rsidRDefault="000D5267" w:rsidP="000D52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5267">
        <w:rPr>
          <w:rFonts w:ascii="Times New Roman" w:hAnsi="Times New Roman" w:cs="Times New Roman"/>
          <w:sz w:val="24"/>
          <w:szCs w:val="24"/>
        </w:rPr>
        <w:t xml:space="preserve"> на 2026 год и плановый период 2027 и 2028 годов"</w:t>
      </w:r>
    </w:p>
    <w:p w14:paraId="5A9E23BA" w14:textId="77777777" w:rsidR="00A71B4B" w:rsidRDefault="00A71B4B" w:rsidP="000D5267">
      <w:pPr>
        <w:spacing w:after="0" w:line="240" w:lineRule="auto"/>
        <w:jc w:val="right"/>
      </w:pPr>
    </w:p>
    <w:p w14:paraId="7FCD8CCE" w14:textId="77777777" w:rsidR="000D5267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гарантий </w:t>
      </w:r>
      <w:r w:rsidR="000D52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Краснорогского сельского поселения </w:t>
      </w:r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Почепского </w:t>
      </w:r>
      <w:r w:rsidR="00F53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B9FACCE" w14:textId="77777777"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валюте Российской Федерации </w:t>
      </w:r>
    </w:p>
    <w:p w14:paraId="07B518F5" w14:textId="77777777"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14:paraId="498B125F" w14:textId="77777777" w:rsidR="00F94B1F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F94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6"/>
        <w:gridCol w:w="1578"/>
        <w:gridCol w:w="2808"/>
        <w:gridCol w:w="2297"/>
        <w:gridCol w:w="2492"/>
        <w:gridCol w:w="1418"/>
        <w:gridCol w:w="1926"/>
        <w:gridCol w:w="1468"/>
      </w:tblGrid>
      <w:tr w:rsidR="00F94B1F" w:rsidRPr="00F94B1F" w14:paraId="102DC323" w14:textId="77777777" w:rsidTr="000D5267">
        <w:trPr>
          <w:trHeight w:val="900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9628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пп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97FF4" w14:textId="77777777"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Направления (цели) гарантирования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EA48E" w14:textId="77777777"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BD186" w14:textId="77777777"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1D7C5" w14:textId="77777777"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условия предоставления</w:t>
            </w:r>
            <w:r w:rsidR="002E7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исполнения гарантий</w:t>
            </w:r>
          </w:p>
        </w:tc>
        <w:tc>
          <w:tcPr>
            <w:tcW w:w="16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9574" w14:textId="77777777" w:rsidR="002E7749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гарантий по ка</w:t>
            </w:r>
            <w:r w:rsidR="00052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ждому направлению (цели) </w:t>
            </w:r>
          </w:p>
          <w:p w14:paraId="45956AC4" w14:textId="77777777" w:rsidR="00F94B1F" w:rsidRPr="00F94B1F" w:rsidRDefault="00052106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202</w:t>
            </w:r>
            <w:r w:rsidR="00B92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64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B92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94B1F" w:rsidRPr="00F94B1F" w14:paraId="2AE19BF7" w14:textId="77777777" w:rsidTr="000D5267">
        <w:trPr>
          <w:trHeight w:val="1607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D8B3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33B4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50B6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4B87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6C28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2CF2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основной долг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27C4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5A9A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F94B1F" w:rsidRPr="00F94B1F" w14:paraId="424EC95B" w14:textId="77777777" w:rsidTr="000D5267">
        <w:trPr>
          <w:trHeight w:val="4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1A4A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4E44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682F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B8FA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29DB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AAFF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DCF8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D1E3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14:paraId="13D601F6" w14:textId="77777777" w:rsidTr="000D5267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845E" w14:textId="77777777"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14:paraId="208C5CCE" w14:textId="77777777" w:rsidTr="000D5267">
        <w:trPr>
          <w:trHeight w:val="420"/>
        </w:trPr>
        <w:tc>
          <w:tcPr>
            <w:tcW w:w="33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FEDB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CBC9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A8A6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BED8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14:paraId="47DAE524" w14:textId="77777777" w:rsidTr="000D5267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19E3" w14:textId="77777777"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14:paraId="674116E5" w14:textId="77777777" w:rsidTr="000D5267">
        <w:trPr>
          <w:trHeight w:val="420"/>
        </w:trPr>
        <w:tc>
          <w:tcPr>
            <w:tcW w:w="33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8174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FDC9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B5CE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52A3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14:paraId="0A688A57" w14:textId="77777777" w:rsidTr="000D5267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4DAC" w14:textId="77777777"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14:paraId="0A5095A3" w14:textId="77777777" w:rsidTr="000D5267">
        <w:trPr>
          <w:trHeight w:val="420"/>
        </w:trPr>
        <w:tc>
          <w:tcPr>
            <w:tcW w:w="33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F0B0" w14:textId="77777777"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7BE9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69AA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9EAA" w14:textId="77777777"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14:paraId="50893254" w14:textId="77777777" w:rsidR="00F94B1F" w:rsidRDefault="00F94B1F" w:rsidP="000D5267"/>
    <w:sectPr w:rsidR="00F94B1F" w:rsidSect="000D5267">
      <w:pgSz w:w="16838" w:h="11906" w:orient="landscape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4B1F"/>
    <w:rsid w:val="00052106"/>
    <w:rsid w:val="00054DC2"/>
    <w:rsid w:val="000D5267"/>
    <w:rsid w:val="00100837"/>
    <w:rsid w:val="001936B3"/>
    <w:rsid w:val="001B738F"/>
    <w:rsid w:val="002E7749"/>
    <w:rsid w:val="00643E13"/>
    <w:rsid w:val="007746A5"/>
    <w:rsid w:val="00A71B4B"/>
    <w:rsid w:val="00B5470F"/>
    <w:rsid w:val="00B9230D"/>
    <w:rsid w:val="00F534B3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50244"/>
  <w15:docId w15:val="{D2C39032-57A1-4F2D-B98B-7BA90CF5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panasenko82@list.ru</cp:lastModifiedBy>
  <cp:revision>8</cp:revision>
  <cp:lastPrinted>2023-11-27T16:36:00Z</cp:lastPrinted>
  <dcterms:created xsi:type="dcterms:W3CDTF">2024-11-07T09:24:00Z</dcterms:created>
  <dcterms:modified xsi:type="dcterms:W3CDTF">2025-12-29T13:58:00Z</dcterms:modified>
</cp:coreProperties>
</file>